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EDITAL CIENTÍFICO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Normas Gerais e Diretrizes para Autores</w:t>
      </w:r>
    </w:p>
    <w:p w:rsidR="00000000" w:rsidDel="00000000" w:rsidP="00000000" w:rsidRDefault="00000000" w:rsidRPr="00000000" w14:paraId="0000000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QUANDO, ONDE E QUEM PODERÁ PARTICIPAR.</w:t>
      </w:r>
    </w:p>
    <w:p w:rsidR="00000000" w:rsidDel="00000000" w:rsidP="00000000" w:rsidRDefault="00000000" w:rsidRPr="00000000" w14:paraId="0000000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</w:t>
        <w:tab/>
        <w:t xml:space="preserve">O evento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3° CONGRESSO INTERNACIONAL DE DIREITO NO PANTANAL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será realizado nos dias 16, 17, 18 e 19 de outubro de 2024;</w:t>
      </w:r>
    </w:p>
    <w:p w:rsidR="00000000" w:rsidDel="00000000" w:rsidP="00000000" w:rsidRDefault="00000000" w:rsidRPr="00000000" w14:paraId="0000000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   </w:t>
        <w:tab/>
        <w:t xml:space="preserve">As inscrições deverão ser realizadas pelo forms: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https://forms.gle/S1zvkJdyLQw8XySJA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submissão dos resumos no endereço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 https://forms.gle/j5gVJ51uaSLwT8Hy8.</w:t>
      </w:r>
    </w:p>
    <w:p w:rsidR="00000000" w:rsidDel="00000000" w:rsidP="00000000" w:rsidRDefault="00000000" w:rsidRPr="00000000" w14:paraId="0000000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 </w:t>
        <w:tab/>
        <w:t xml:space="preserve">Todos os horários previstos para o evento são do fuso horário de Campo Grande/MS;</w:t>
      </w:r>
    </w:p>
    <w:p w:rsidR="00000000" w:rsidDel="00000000" w:rsidP="00000000" w:rsidRDefault="00000000" w:rsidRPr="00000000" w14:paraId="0000000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         </w:t>
        <w:tab/>
        <w:t xml:space="preserve">O evento é aberto ao público em geral, na condição de participantes (inscrições de participação);</w:t>
      </w:r>
    </w:p>
    <w:p w:rsidR="00000000" w:rsidDel="00000000" w:rsidP="00000000" w:rsidRDefault="00000000" w:rsidRPr="00000000" w14:paraId="0000000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Datas Importantes:</w:t>
      </w:r>
    </w:p>
    <w:p w:rsidR="00000000" w:rsidDel="00000000" w:rsidP="00000000" w:rsidRDefault="00000000" w:rsidRPr="00000000" w14:paraId="0000000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Período de inscrições dos participantes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03/09/2024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16/10/2024;</w:t>
      </w:r>
    </w:p>
    <w:p w:rsidR="00000000" w:rsidDel="00000000" w:rsidP="00000000" w:rsidRDefault="00000000" w:rsidRPr="00000000" w14:paraId="0000000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 limite de envio do RESUMO SIMPLES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29/09/2024;</w:t>
      </w:r>
    </w:p>
    <w:p w:rsidR="00000000" w:rsidDel="00000000" w:rsidP="00000000" w:rsidRDefault="00000000" w:rsidRPr="00000000" w14:paraId="0000000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Notificação de aceitação do trabalho: até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10/10/2024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(com divulgação por e-mail e site do Câmpus);</w:t>
      </w:r>
    </w:p>
    <w:p w:rsidR="00000000" w:rsidDel="00000000" w:rsidP="00000000" w:rsidRDefault="00000000" w:rsidRPr="00000000" w14:paraId="0000000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ATIVIDADES QUE COMPÕEM O EVENTO</w:t>
      </w:r>
    </w:p>
    <w:p w:rsidR="00000000" w:rsidDel="00000000" w:rsidP="00000000" w:rsidRDefault="00000000" w:rsidRPr="00000000" w14:paraId="0000001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</w:t>
        <w:tab/>
        <w:t xml:space="preserve">Inscrição e participação como ouvinte das palestras e mesas redondas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Inscrição obrigatória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);</w:t>
      </w:r>
    </w:p>
    <w:p w:rsidR="00000000" w:rsidDel="00000000" w:rsidP="00000000" w:rsidRDefault="00000000" w:rsidRPr="00000000" w14:paraId="00000011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   </w:t>
        <w:tab/>
        <w:t xml:space="preserve">Inscrição e participação em um dos minicursos ofertados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Inscrição obrigatória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);</w:t>
      </w:r>
    </w:p>
    <w:p w:rsidR="00000000" w:rsidDel="00000000" w:rsidP="00000000" w:rsidRDefault="00000000" w:rsidRPr="00000000" w14:paraId="00000012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 </w:t>
        <w:tab/>
        <w:t xml:space="preserve">Submissão com apresentação de trabalhos científicos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submissão de trabalhos é facultativa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13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Aos participantes interessados em submissão de trabalhos: serão aceitos para apreciação em formato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 SIMPLES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desde que atenda as especificações descritas no item 5 e os trabalhos cujas temáticas estejam alinhadas aos Grupos de Trabalho (GTs) que constam no anexo I;</w:t>
      </w:r>
    </w:p>
    <w:p w:rsidR="00000000" w:rsidDel="00000000" w:rsidP="00000000" w:rsidRDefault="00000000" w:rsidRPr="00000000" w14:paraId="0000001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A inscrição para o evento permite a participação como ouvinte nas comunicações orais a partir de seu interesse quanto à temática, acompanhando os links das salas disponibilizados no site.</w:t>
      </w:r>
    </w:p>
    <w:p w:rsidR="00000000" w:rsidDel="00000000" w:rsidP="00000000" w:rsidRDefault="00000000" w:rsidRPr="00000000" w14:paraId="0000001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PROCEDIMENTO PARA INSCRIÇÃO DO RESUMO</w:t>
      </w:r>
    </w:p>
    <w:p w:rsidR="00000000" w:rsidDel="00000000" w:rsidP="00000000" w:rsidRDefault="00000000" w:rsidRPr="00000000" w14:paraId="0000001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</w:t>
        <w:tab/>
        <w:t xml:space="preserve">A submissão dos resumos deverá ser realizada exclusivamente no link: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https://forms.gle/j5gVJ51uaSLwT8Hy8.</w:t>
      </w:r>
    </w:p>
    <w:p w:rsidR="00000000" w:rsidDel="00000000" w:rsidP="00000000" w:rsidRDefault="00000000" w:rsidRPr="00000000" w14:paraId="0000001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   </w:t>
        <w:tab/>
        <w:t xml:space="preserve">Qualquer irregularidade nos dados ou documentos fornecidos, quanto a conteúdo, prazos, validade etc., conduz ao cancelamento ou a desclassificação sumária do trabalho;</w:t>
      </w:r>
    </w:p>
    <w:p w:rsidR="00000000" w:rsidDel="00000000" w:rsidP="00000000" w:rsidRDefault="00000000" w:rsidRPr="00000000" w14:paraId="0000001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 </w:t>
        <w:tab/>
        <w:t xml:space="preserve">A inscrição do participante é pessoal e intransferível;</w:t>
      </w:r>
    </w:p>
    <w:p w:rsidR="00000000" w:rsidDel="00000000" w:rsidP="00000000" w:rsidRDefault="00000000" w:rsidRPr="00000000" w14:paraId="0000001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         </w:t>
        <w:tab/>
        <w:t xml:space="preserve">A inscrição, efetivada a partir do envio online do formulário de inscrição, implica na aceitação integral das normas e condições estabelecidas neste regulamento;</w:t>
      </w:r>
    </w:p>
    <w:p w:rsidR="00000000" w:rsidDel="00000000" w:rsidP="00000000" w:rsidRDefault="00000000" w:rsidRPr="00000000" w14:paraId="0000001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e)          Destaca-se que todas as inscrições que compuseram alguma autoria no evento, terá vinculação automática com a inscrição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 SIMPLES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Portanto, o(a) autor(a) que submeter o trabalho,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DEVE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cadastrar os(as) demais que integram 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 momento da submissão;</w:t>
      </w:r>
    </w:p>
    <w:p w:rsidR="00000000" w:rsidDel="00000000" w:rsidP="00000000" w:rsidRDefault="00000000" w:rsidRPr="00000000" w14:paraId="0000001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g)          </w:t>
        <w:tab/>
        <w:t xml:space="preserve">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OBRIGATÓRIA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inscrição de todos os autores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 SIMPLES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 evento, ainda que a submissão seja realizada por um dos autores;</w:t>
      </w:r>
    </w:p>
    <w:p w:rsidR="00000000" w:rsidDel="00000000" w:rsidP="00000000" w:rsidRDefault="00000000" w:rsidRPr="00000000" w14:paraId="0000001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h)          </w:t>
        <w:tab/>
        <w:t xml:space="preserve">As informações fornecidas no preenchimento do formulário serão adotadas e mantidas em todas as etapas do vento para efeito de registro, publicação e certificação;</w:t>
      </w:r>
    </w:p>
    <w:p w:rsidR="00000000" w:rsidDel="00000000" w:rsidP="00000000" w:rsidRDefault="00000000" w:rsidRPr="00000000" w14:paraId="0000001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i)             </w:t>
        <w:tab/>
        <w:t xml:space="preserve">Nos Anais do evento só será dado crédito aos nomes constantes nos campos de autoria;</w:t>
      </w:r>
    </w:p>
    <w:p w:rsidR="00000000" w:rsidDel="00000000" w:rsidP="00000000" w:rsidRDefault="00000000" w:rsidRPr="00000000" w14:paraId="0000002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j)         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Não serão efetuadas quaisquer alterações após a inscrição efetuada.</w:t>
      </w:r>
    </w:p>
    <w:p w:rsidR="00000000" w:rsidDel="00000000" w:rsidP="00000000" w:rsidRDefault="00000000" w:rsidRPr="00000000" w14:paraId="00000021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CERTIFICADOS E CONTROLE DE PRESENÇA</w:t>
      </w:r>
    </w:p>
    <w:p w:rsidR="00000000" w:rsidDel="00000000" w:rsidP="00000000" w:rsidRDefault="00000000" w:rsidRPr="00000000" w14:paraId="00000023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</w:t>
        <w:tab/>
        <w:t xml:space="preserve">Será emitido certificado pela participação como ouvinte aos que participarem de pelo menos 75% das atividades do evento;</w:t>
      </w:r>
    </w:p>
    <w:p w:rsidR="00000000" w:rsidDel="00000000" w:rsidP="00000000" w:rsidRDefault="00000000" w:rsidRPr="00000000" w14:paraId="0000002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Será emitido certificado ao apresentador do resumo;</w:t>
      </w:r>
    </w:p>
    <w:p w:rsidR="00000000" w:rsidDel="00000000" w:rsidP="00000000" w:rsidRDefault="00000000" w:rsidRPr="00000000" w14:paraId="0000002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</w:t>
        <w:tab/>
        <w:t xml:space="preserve">Os certificados serão disponibilizados de forma eletrônica (online) via sistema certificados UFMS;</w:t>
      </w:r>
    </w:p>
    <w:p w:rsidR="00000000" w:rsidDel="00000000" w:rsidP="00000000" w:rsidRDefault="00000000" w:rsidRPr="00000000" w14:paraId="0000002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          </w:t>
        <w:tab/>
        <w:t xml:space="preserve">Não serão entregues certificados ou declarações para trabalhos não aprovados.</w:t>
      </w:r>
    </w:p>
    <w:p w:rsidR="00000000" w:rsidDel="00000000" w:rsidP="00000000" w:rsidRDefault="00000000" w:rsidRPr="00000000" w14:paraId="0000002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e)            </w:t>
        <w:tab/>
        <w:t xml:space="preserve">Não serão entregues certificados de participação para espectadores/ouvintes do evento que não se inscreverem no evento.</w:t>
      </w:r>
    </w:p>
    <w:p w:rsidR="00000000" w:rsidDel="00000000" w:rsidP="00000000" w:rsidRDefault="00000000" w:rsidRPr="00000000" w14:paraId="0000002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FORMATAÇÃO E PROCEDIMENTOS DE ENVIO DE TRABALHO</w:t>
      </w:r>
    </w:p>
    <w:p w:rsidR="00000000" w:rsidDel="00000000" w:rsidP="00000000" w:rsidRDefault="00000000" w:rsidRPr="00000000" w14:paraId="0000002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 </w:t>
        <w:tab/>
        <w:t xml:space="preserve">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 SIMPLES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 não atender às regras estabelecidas neste Edital será sumariamente REPROVADO;</w:t>
      </w:r>
    </w:p>
    <w:p w:rsidR="00000000" w:rsidDel="00000000" w:rsidP="00000000" w:rsidRDefault="00000000" w:rsidRPr="00000000" w14:paraId="0000002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   </w:t>
        <w:tab/>
        <w:t xml:space="preserve">No sistema de submissão devem ser enviados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dois arquivos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 SIMPLES: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trabalho SEM os dados de identificação dos autores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(para avaliação às cegas); ii)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trabalho identificado COM o nome e demais dados dos autores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O RESUMO SIMPLES deve ser encaminhado em um arquivo em “.doc” ou “.docx” ou “rtf”;</w:t>
      </w:r>
    </w:p>
    <w:p w:rsidR="00000000" w:rsidDel="00000000" w:rsidP="00000000" w:rsidRDefault="00000000" w:rsidRPr="00000000" w14:paraId="0000002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 </w:t>
        <w:tab/>
        <w:t xml:space="preserve">No momento do preenchimento do formulário de submissão, o participante terá que preencher os espaços obrigatórios:</w:t>
      </w:r>
    </w:p>
    <w:p w:rsidR="00000000" w:rsidDel="00000000" w:rsidP="00000000" w:rsidRDefault="00000000" w:rsidRPr="00000000" w14:paraId="0000002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Modalidade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que será somente RESUMO SIMPLES para todos;</w:t>
      </w:r>
    </w:p>
    <w:p w:rsidR="00000000" w:rsidDel="00000000" w:rsidP="00000000" w:rsidRDefault="00000000" w:rsidRPr="00000000" w14:paraId="0000002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Temática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que corresponde aos Grupos de Trabalhos – GTs (Anexo I);</w:t>
      </w:r>
    </w:p>
    <w:p w:rsidR="00000000" w:rsidDel="00000000" w:rsidP="00000000" w:rsidRDefault="00000000" w:rsidRPr="00000000" w14:paraId="0000002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Título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RESUMO SIMPLES;</w:t>
      </w:r>
    </w:p>
    <w:p w:rsidR="00000000" w:rsidDel="00000000" w:rsidP="00000000" w:rsidRDefault="00000000" w:rsidRPr="00000000" w14:paraId="0000003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Upload do ARQUIVO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sendo 1 (um) com apenas o Título, RESUMO SIMPLES e as Referências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sem identificação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(Modelo no ANEXO III) e 1 (um) com Título, RESUMO SIMPLES, as Referências 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 identificação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(Modelo no ANEXO II);</w:t>
      </w:r>
    </w:p>
    <w:p w:rsidR="00000000" w:rsidDel="00000000" w:rsidP="00000000" w:rsidRDefault="00000000" w:rsidRPr="00000000" w14:paraId="00000031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Indicação de todos os autores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RESUMO SIMPLES (APENAS NO RESUMO IDENTIFICADO).</w:t>
      </w:r>
    </w:p>
    <w:p w:rsidR="00000000" w:rsidDel="00000000" w:rsidP="00000000" w:rsidRDefault="00000000" w:rsidRPr="00000000" w14:paraId="00000032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         </w:t>
        <w:tab/>
        <w:t xml:space="preserve">Os trabalhos serão submetidos a uma comissão avaliadora, formada por pesquisadores da área, para avaliação e emissão de parecer “APROVADO”, "APROVADO COM RESSALVAS” ou “REPROVADO”, retornando este para o autor fazer as devidas adequações e nova postagem. O RESUMO que receber parecer “APROVADO COM RESSALVAS” terá que ser reenviado com as correções até as 17h00 do dia seguinte ao recebimento do e-mail de comunicação, sob pena de decurso do tempo. Neste caso, caberá ao(a) Coordenador(a) do GT decidir sobre a reavaliação depois do decurso do tempo, considerando as demandas do GT e disponibilidade para tal;</w:t>
      </w:r>
    </w:p>
    <w:p w:rsidR="00000000" w:rsidDel="00000000" w:rsidP="00000000" w:rsidRDefault="00000000" w:rsidRPr="00000000" w14:paraId="00000033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e)           </w:t>
        <w:tab/>
        <w:t xml:space="preserve">A Comissão Científica tem a liberdade de alocar os resumos para outras áreas (Grupos de Trabalho), caso observe a necessidade;</w:t>
      </w:r>
    </w:p>
    <w:p w:rsidR="00000000" w:rsidDel="00000000" w:rsidP="00000000" w:rsidRDefault="00000000" w:rsidRPr="00000000" w14:paraId="0000003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f)            </w:t>
        <w:tab/>
        <w:t xml:space="preserve">Elaboração do RESUMO SIMPLES:</w:t>
      </w:r>
    </w:p>
    <w:p w:rsidR="00000000" w:rsidDel="00000000" w:rsidP="00000000" w:rsidRDefault="00000000" w:rsidRPr="00000000" w14:paraId="0000003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Tamanho da página A4; formatar 3 cm (superior), 2,0 cm (inferior), 3cm (esquerda) e 2cm (direita); fonte Times New Roman; tamanho 12; espaçamento entre linhas simples; elaborado em apenas um parágrafo.</w:t>
      </w:r>
    </w:p>
    <w:p w:rsidR="00000000" w:rsidDel="00000000" w:rsidP="00000000" w:rsidRDefault="00000000" w:rsidRPr="00000000" w14:paraId="0000003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Título em maiúsculo, negrito e centralizado.</w:t>
      </w:r>
    </w:p>
    <w:p w:rsidR="00000000" w:rsidDel="00000000" w:rsidP="00000000" w:rsidRDefault="00000000" w:rsidRPr="00000000" w14:paraId="0000003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Abaixo do título descrever a qual Grupo de Trabalho o Resumo pertence.</w:t>
      </w:r>
    </w:p>
    <w:p w:rsidR="00000000" w:rsidDel="00000000" w:rsidP="00000000" w:rsidRDefault="00000000" w:rsidRPr="00000000" w14:paraId="0000003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Contar com 200 a 1.000 palavras. Não sendo contabilizadas as referências neste quantitativo.</w:t>
      </w:r>
    </w:p>
    <w:p w:rsidR="00000000" w:rsidDel="00000000" w:rsidP="00000000" w:rsidRDefault="00000000" w:rsidRPr="00000000" w14:paraId="0000003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Conter uma coerência na escrita apresentando, OBRIGATORIAMENTE, introdução (apresentação da temática) indicação clara do(s) objetivo(s), justificativa, informações sobre os procedimentos metodológicos e demonstração dos resultados (finais ou parciais) alinhado a uma consideração final ou conclusão.</w:t>
      </w:r>
    </w:p>
    <w:p w:rsidR="00000000" w:rsidDel="00000000" w:rsidP="00000000" w:rsidRDefault="00000000" w:rsidRPr="00000000" w14:paraId="0000003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Constar três palavras-chave, separadas por ponto e vírgulas, com iniciais maiúsculas.</w:t>
      </w:r>
    </w:p>
    <w:p w:rsidR="00000000" w:rsidDel="00000000" w:rsidP="00000000" w:rsidRDefault="00000000" w:rsidRPr="00000000" w14:paraId="0000003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Inserir o nome do(s) autor(es) alinhado(s) à direita, tamanho 12, acima do texto, em nota de rodapé uma breve apresentação.</w:t>
      </w:r>
    </w:p>
    <w:p w:rsidR="00000000" w:rsidDel="00000000" w:rsidP="00000000" w:rsidRDefault="00000000" w:rsidRPr="00000000" w14:paraId="0000003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Indicar abaixo das palavras-chave, a nomenclatura “REFERÊNCIAS”, justificada, em caixa alta e negrito seguido da lista das referências utilizadas para a confecção do RESUMO, atentar para as normas da ABNT NBR 6023/2018 (espaçamento simples, espaço de 1 linha com espaçamento simples entre as referências e alinhadas à esquerda).</w:t>
      </w:r>
    </w:p>
    <w:p w:rsidR="00000000" w:rsidDel="00000000" w:rsidP="00000000" w:rsidRDefault="00000000" w:rsidRPr="00000000" w14:paraId="0000003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Serão aceitos Resumos simples submetidos em português e espanhol.</w:t>
      </w:r>
    </w:p>
    <w:p w:rsidR="00000000" w:rsidDel="00000000" w:rsidP="00000000" w:rsidRDefault="00000000" w:rsidRPr="00000000" w14:paraId="0000003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Número de autores em cada trabalho: até 5 (com o orientador).</w:t>
      </w:r>
    </w:p>
    <w:p w:rsidR="00000000" w:rsidDel="00000000" w:rsidP="00000000" w:rsidRDefault="00000000" w:rsidRPr="00000000" w14:paraId="0000003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Nesta edição do evento não há limite de envio de Resumos por autor.</w:t>
      </w:r>
    </w:p>
    <w:p w:rsidR="00000000" w:rsidDel="00000000" w:rsidP="00000000" w:rsidRDefault="00000000" w:rsidRPr="00000000" w14:paraId="0000004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Não é obrigatório constar orientador no resumo.</w:t>
      </w:r>
    </w:p>
    <w:p w:rsidR="00000000" w:rsidDel="00000000" w:rsidP="00000000" w:rsidRDefault="00000000" w:rsidRPr="00000000" w14:paraId="00000041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Inserir os dados dos autores em nota de rodapé (formação mais alta; vínculo institucional; e-mail), usar fonte tamanho 10.</w:t>
      </w:r>
    </w:p>
    <w:p w:rsidR="00000000" w:rsidDel="00000000" w:rsidP="00000000" w:rsidRDefault="00000000" w:rsidRPr="00000000" w14:paraId="00000042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Recomenda-se rigor na correção gramatical para submissão dos trabalhos.</w:t>
      </w:r>
    </w:p>
    <w:p w:rsidR="00000000" w:rsidDel="00000000" w:rsidP="00000000" w:rsidRDefault="00000000" w:rsidRPr="00000000" w14:paraId="00000043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            </w:t>
        <w:tab/>
        <w:t xml:space="preserve">Cópias parciais ou integrais de trabalhos de outrem (plágio) ou de cópia de inteligência artificial ELIMINARÁ o RESUMO, independente das responsabilidades civis e criminais advindas.</w:t>
      </w:r>
    </w:p>
    <w:p w:rsidR="00000000" w:rsidDel="00000000" w:rsidP="00000000" w:rsidRDefault="00000000" w:rsidRPr="00000000" w14:paraId="0000004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APRESENTAÇÃO DOS TRABALHOS</w:t>
      </w:r>
    </w:p>
    <w:p w:rsidR="00000000" w:rsidDel="00000000" w:rsidP="00000000" w:rsidRDefault="00000000" w:rsidRPr="00000000" w14:paraId="0000004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</w:t>
        <w:tab/>
        <w:t xml:space="preserve">Todos os RESUMOS aceitos deverão ser apresentados de modo oral em sala virtual a ser divulgada posteriormente pela Comissão Organizadora. A apresentação é requisito para terem direito a certificação e publicação do resumo nos Anais do evento;</w:t>
      </w:r>
    </w:p>
    <w:p w:rsidR="00000000" w:rsidDel="00000000" w:rsidP="00000000" w:rsidRDefault="00000000" w:rsidRPr="00000000" w14:paraId="0000004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   </w:t>
        <w:tab/>
        <w:t xml:space="preserve">As apresentações orais ocorrerão na data e horário definido neste documento. Caso o GT receba muitos RESUMOS, inviabilizando a apresentação de todos eles no período definido, em decorrência do tempo, a Comissão Científica e Comissão Geral do Evento, definirá nova data e horário a para apresentação dos RESUMOS remanescentes.</w:t>
      </w:r>
    </w:p>
    <w:p w:rsidR="00000000" w:rsidDel="00000000" w:rsidP="00000000" w:rsidRDefault="00000000" w:rsidRPr="00000000" w14:paraId="0000004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 </w:t>
        <w:tab/>
        <w:t xml:space="preserve">Cada RESUMO será apresentado em 10 minutos (improrrogáveis) em salas virtuais no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Google Meet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separadas por GT.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autores serão informados sobre a agenda de cada trabalho no máximo até o dia 14/10/2024,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 envio do link e horário de apresentação, bem como disponibilização no site do evento.</w:t>
      </w:r>
    </w:p>
    <w:p w:rsidR="00000000" w:rsidDel="00000000" w:rsidP="00000000" w:rsidRDefault="00000000" w:rsidRPr="00000000" w14:paraId="0000004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          </w:t>
        <w:tab/>
        <w:t xml:space="preserve">Os resumos aprovados e apresentados serão publicados em anais de evento.</w:t>
      </w:r>
    </w:p>
    <w:p w:rsidR="00000000" w:rsidDel="00000000" w:rsidP="00000000" w:rsidRDefault="00000000" w:rsidRPr="00000000" w14:paraId="0000004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DISPOSIÇÕES FINAIS</w:t>
      </w:r>
    </w:p>
    <w:p w:rsidR="00000000" w:rsidDel="00000000" w:rsidP="00000000" w:rsidRDefault="00000000" w:rsidRPr="00000000" w14:paraId="0000004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          </w:t>
        <w:tab/>
        <w:t xml:space="preserve">Não será disponibilizado certificados ou qualquer declaração para trabalhos que não atenderam aos critérios deste Edital, ou que atenderam, mas não foram apresentados.</w:t>
      </w:r>
    </w:p>
    <w:p w:rsidR="00000000" w:rsidDel="00000000" w:rsidP="00000000" w:rsidRDefault="00000000" w:rsidRPr="00000000" w14:paraId="0000004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         </w:t>
        <w:tab/>
        <w:t xml:space="preserve">Não será disponibilizado certificado separado para ouvintes/espectadores de GTs.</w:t>
      </w:r>
    </w:p>
    <w:p w:rsidR="00000000" w:rsidDel="00000000" w:rsidP="00000000" w:rsidRDefault="00000000" w:rsidRPr="00000000" w14:paraId="0000004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          </w:t>
        <w:tab/>
        <w:t xml:space="preserve">Todos os Certificados delimitados neste documento serão emitidos se, e somente se, cumpridos os requisitos, funções, obrigações de cada categoria de participação no evento.</w:t>
      </w:r>
    </w:p>
    <w:p w:rsidR="00000000" w:rsidDel="00000000" w:rsidP="00000000" w:rsidRDefault="00000000" w:rsidRPr="00000000" w14:paraId="0000004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         </w:t>
        <w:tab/>
        <w:t xml:space="preserve">À Comissão Científica e Organizadora Geral reserva-se o direito de resolver os casos omissos e as situações não previstas no presente Edital.</w:t>
      </w:r>
    </w:p>
    <w:p w:rsidR="00000000" w:rsidDel="00000000" w:rsidP="00000000" w:rsidRDefault="00000000" w:rsidRPr="00000000" w14:paraId="0000005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e)           </w:t>
        <w:tab/>
        <w:t xml:space="preserve">O(a) autor(a) ou os(as) autores(as) autorizam a Comissão Científica e Comissão Organizadora Geral a divulgar seus nomes e publicar seus trabalhos por quaisquer mídias, e nos Anais do Evento.</w:t>
      </w:r>
    </w:p>
    <w:p w:rsidR="00000000" w:rsidDel="00000000" w:rsidP="00000000" w:rsidRDefault="00000000" w:rsidRPr="00000000" w14:paraId="00000051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3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Antônio Leonardo Amorim</w:t>
      </w:r>
    </w:p>
    <w:p w:rsidR="00000000" w:rsidDel="00000000" w:rsidP="00000000" w:rsidRDefault="00000000" w:rsidRPr="00000000" w14:paraId="00000054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Maísa Lopes de Souza</w:t>
      </w:r>
    </w:p>
    <w:p w:rsidR="00000000" w:rsidDel="00000000" w:rsidP="00000000" w:rsidRDefault="00000000" w:rsidRPr="00000000" w14:paraId="00000055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Priscila Tinelli Pinheiro</w:t>
      </w:r>
    </w:p>
    <w:p w:rsidR="00000000" w:rsidDel="00000000" w:rsidP="00000000" w:rsidRDefault="00000000" w:rsidRPr="00000000" w14:paraId="00000056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Comissão Organizadora do Evento</w:t>
      </w:r>
    </w:p>
    <w:p w:rsidR="00000000" w:rsidDel="00000000" w:rsidP="00000000" w:rsidRDefault="00000000" w:rsidRPr="00000000" w14:paraId="00000057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6E">
      <w:pPr>
        <w:spacing w:line="240" w:lineRule="auto"/>
        <w:ind w:right="-43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right="-43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ANEXO I </w:t>
      </w:r>
    </w:p>
    <w:p w:rsidR="00000000" w:rsidDel="00000000" w:rsidP="00000000" w:rsidRDefault="00000000" w:rsidRPr="00000000" w14:paraId="00000071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Grupos de Trabalho para submissões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ind w:right="-4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01: Direitos Humanos, Meio Ambiente, Sustentabilidade, Direito Animal e Marxismo.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grupo aborda questões relacionadas aos Direitos Humanos, meio ambiente, sustentabilidade, Direito Animal e marxismos, explorando-as no âmbito do Direito, especialmente os seus impactos em na atualidade, com teoria crítica sobre as formas de organização da sociedade.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02: Criminologia Crítica, Direito Penal, Processo Penal, Antirracismo e Cárcere.</w:t>
      </w:r>
    </w:p>
    <w:p w:rsidR="00000000" w:rsidDel="00000000" w:rsidP="00000000" w:rsidRDefault="00000000" w:rsidRPr="00000000" w14:paraId="0000007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Este grupo estuda as múltiplas dimensões do Crime sob o horizonte do Direito, explorando as principais doutrinas e literatura que se dedicam e/ou dedicaram à investigação deste instituto tão importante para a ciência jurídica. Além disso, explora seus aspectos sociológicos, antropológicos e sociais num contexto de transformações produzidas na sociedade contemporânea, com enfoque nos Direitos Humanos.</w:t>
      </w:r>
    </w:p>
    <w:p w:rsidR="00000000" w:rsidDel="00000000" w:rsidP="00000000" w:rsidRDefault="00000000" w:rsidRPr="00000000" w14:paraId="0000007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03: Direito Civil, Processo Civil. Direito do Consumidor e Relações de Trabalho.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grupo dedica-se aos estudos sobre o contexto e as mudanças produzidas pelo Direito Civil, pelo Código de Processo Civil de 2015, Direito do Consumidor e Relações de Trabalho, explorando os debates doutrinários e jurisprudências destas mudanças, assim como seus elementos técnicos num contexto civil-constitucional.</w:t>
      </w:r>
    </w:p>
    <w:p w:rsidR="00000000" w:rsidDel="00000000" w:rsidP="00000000" w:rsidRDefault="00000000" w:rsidRPr="00000000" w14:paraId="0000007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04: Feminismos, Decolonialidade, Descolonialidade, Gênero, Direito e Literatura.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Este grupo proporciona discussões e reflexões sobre o feminismo, decolonialidade, descolonialidade, gênero e direito e literatura e teoria crítica do Direito, buscando dialogar com problemas sociais da atualidade.</w:t>
      </w:r>
    </w:p>
    <w:p w:rsidR="00000000" w:rsidDel="00000000" w:rsidP="00000000" w:rsidRDefault="00000000" w:rsidRPr="00000000" w14:paraId="0000007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05: Patriarcado, Desigualdades, Direitos da Comunidade LGBTQIA+ e Violência Doméstica e Familiar.</w:t>
      </w:r>
    </w:p>
    <w:p w:rsidR="00000000" w:rsidDel="00000000" w:rsidP="00000000" w:rsidRDefault="00000000" w:rsidRPr="00000000" w14:paraId="0000008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Este grupo proporciona discussões e reflexões sobre o patriarcado, desigualdades, direitos da comunidade LGBTQIA+, enfrentamento e combate ao preconceito, violência doméstica e familiar, seus desdobramentos da heteronormatividade, em conformidade com os Direitos Humanos. </w:t>
      </w:r>
    </w:p>
    <w:p w:rsidR="00000000" w:rsidDel="00000000" w:rsidP="00000000" w:rsidRDefault="00000000" w:rsidRPr="00000000" w14:paraId="00000081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right="-43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ANEXO II (RESUMO COM IDENTIFICAÇÃO) - APAGAR</w:t>
      </w:r>
    </w:p>
    <w:p w:rsidR="00000000" w:rsidDel="00000000" w:rsidP="00000000" w:rsidRDefault="00000000" w:rsidRPr="00000000" w14:paraId="0000008D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TÍTULO DO RESUMO</w:t>
      </w:r>
    </w:p>
    <w:p w:rsidR="00000000" w:rsidDel="00000000" w:rsidP="00000000" w:rsidRDefault="00000000" w:rsidRPr="00000000" w14:paraId="0000008F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– COLOCAR O GT ESCOLHIDO</w:t>
      </w:r>
    </w:p>
    <w:p w:rsidR="00000000" w:rsidDel="00000000" w:rsidP="00000000" w:rsidRDefault="00000000" w:rsidRPr="00000000" w14:paraId="00000091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right="-43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do(a) Autor(a)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ind w:right="-43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do(a) Autor(a)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ind w:right="-43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do(a) Autor(a)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ind w:right="-43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Nome do(a) Autor(a)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ind w:right="-43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do(a) Orientador(a)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 conter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introdução, que deverá apresentar o tema do trabalho e a justificativa de realização.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Indicar o propósito geral da pesquisa ou a finalidade que se pretendeu/pretende alcançar quanto ao tema.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Deve informar como o trabalho foi realizado, referenciando o método utilizado.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Apresentar sinteticamente os resultados obtidos com a pesquisa realizada.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As considerações finais devem apresentar os resultados obtidos. O texto deve contar com 200 a 1.000 palavras. Não sendo contabilizadas as referências neste quantitativo.</w:t>
      </w:r>
    </w:p>
    <w:p w:rsidR="00000000" w:rsidDel="00000000" w:rsidP="00000000" w:rsidRDefault="00000000" w:rsidRPr="00000000" w14:paraId="0000009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até três palavras-chave separadas por ponto e vírgula;</w:t>
      </w:r>
    </w:p>
    <w:p w:rsidR="00000000" w:rsidDel="00000000" w:rsidP="00000000" w:rsidRDefault="00000000" w:rsidRPr="00000000" w14:paraId="0000009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9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Devem ser inseridas em ordem alfabética, de acordo com a NBR 6023 da ABNT, com espaçamento simples.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ANEXO II (RESUMO SEM IDENTIFICAÇÃO) - APAGAR</w:t>
      </w:r>
    </w:p>
    <w:p w:rsidR="00000000" w:rsidDel="00000000" w:rsidP="00000000" w:rsidRDefault="00000000" w:rsidRPr="00000000" w14:paraId="000000AF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TÍTULO DO RESUMO</w:t>
      </w:r>
    </w:p>
    <w:p w:rsidR="00000000" w:rsidDel="00000000" w:rsidP="00000000" w:rsidRDefault="00000000" w:rsidRPr="00000000" w14:paraId="000000B1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 – COLOCAR O GT ESCOLHIDO</w:t>
      </w:r>
    </w:p>
    <w:p w:rsidR="00000000" w:rsidDel="00000000" w:rsidP="00000000" w:rsidRDefault="00000000" w:rsidRPr="00000000" w14:paraId="000000B3">
      <w:pPr>
        <w:spacing w:line="240" w:lineRule="auto"/>
        <w:ind w:right="-43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 conter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introdução, que deverá apresentar o tema do trabalho e a justificativa de realização.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Indicar o propósito geral da pesquisa ou a finalidade que se pretendeu/pretende alcançar quanto ao tema.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Deve informar como o trabalho foi realizado, referenciando o método utilizado.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Apresentar sinteticamente os resultados obtidos com a pesquisa realizada.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As considerações finais devem apresentar os resultados obtidos. O texto deve contar com 200 a 1.000 palavras. Não sendo contabilizadas as referências neste quantitativo.</w:t>
      </w:r>
    </w:p>
    <w:p w:rsidR="00000000" w:rsidDel="00000000" w:rsidP="00000000" w:rsidRDefault="00000000" w:rsidRPr="00000000" w14:paraId="000000B6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até três palavras-chave separadas por ponto e vírgula;</w:t>
      </w:r>
    </w:p>
    <w:p w:rsidR="00000000" w:rsidDel="00000000" w:rsidP="00000000" w:rsidRDefault="00000000" w:rsidRPr="00000000" w14:paraId="000000B8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BA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Devem ser inseridas em ordem alfabética, de acordo com a NBR 6023 da ABNT, com espaçamento simples.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ind w:right="-4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17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tabs>
        <w:tab w:val="left" w:leader="none" w:pos="5150"/>
      </w:tabs>
      <w:rPr/>
    </w:pPr>
    <w:r w:rsidDel="00000000" w:rsidR="00000000" w:rsidRPr="00000000">
      <w:rPr/>
      <w:drawing>
        <wp:inline distB="114300" distT="114300" distL="114300" distR="114300">
          <wp:extent cx="1100138" cy="409575"/>
          <wp:effectExtent b="0" l="0" r="0" t="0"/>
          <wp:docPr id="205715656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38363" l="0" r="0" t="41345"/>
                  <a:stretch>
                    <a:fillRect/>
                  </a:stretch>
                </pic:blipFill>
                <pic:spPr>
                  <a:xfrm>
                    <a:off x="0" y="0"/>
                    <a:ext cx="1100138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1051817" cy="409575"/>
          <wp:effectExtent b="0" l="0" r="0" t="0"/>
          <wp:docPr id="205715656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1817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823217" cy="671101"/>
          <wp:effectExtent b="0" l="0" r="0" t="0"/>
          <wp:docPr descr="Logotipo, nome da empresa&#10;&#10;Descrição gerada automaticamente" id="2057156567" name="image1.png"/>
          <a:graphic>
            <a:graphicData uri="http://schemas.openxmlformats.org/drawingml/2006/picture">
              <pic:pic>
                <pic:nvPicPr>
                  <pic:cNvPr descr="Logotipo, nome da empresa&#10;&#10;Descrição gerada automaticamente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217" cy="67110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799684" cy="795080"/>
          <wp:effectExtent b="0" l="0" r="0" t="0"/>
          <wp:docPr descr="Logotipo, nome da empresa&#10;&#10;Descrição gerada automaticamente" id="2057156566" name="image4.png"/>
          <a:graphic>
            <a:graphicData uri="http://schemas.openxmlformats.org/drawingml/2006/picture">
              <pic:pic>
                <pic:nvPicPr>
                  <pic:cNvPr descr="Logotipo, nome da empresa&#10;&#10;Descrição gerada automaticamente"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9684" cy="7950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816407" cy="823550"/>
          <wp:effectExtent b="0" l="0" r="0" t="0"/>
          <wp:docPr descr="Logotipo&#10;&#10;Descrição gerada automaticamente" id="2057156569" name="image7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6407" cy="823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869789" cy="876380"/>
          <wp:effectExtent b="0" l="0" r="0" t="0"/>
          <wp:docPr descr="Imagem digital fictícia de personagem de desenho animado&#10;&#10;Descrição gerada automaticamente com confiança média" id="2057156568" name="image5.png"/>
          <a:graphic>
            <a:graphicData uri="http://schemas.openxmlformats.org/drawingml/2006/picture">
              <pic:pic>
                <pic:nvPicPr>
                  <pic:cNvPr descr="Imagem digital fictícia de personagem de desenho animado&#10;&#10;Descrição gerada automaticamente com confiança média" id="0" name="image5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9789" cy="8763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Breve apresentação;</w:t>
      </w:r>
    </w:p>
  </w:footnote>
  <w:footnote w:id="1"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Breve apresentação;</w:t>
      </w:r>
    </w:p>
  </w:footnote>
  <w:footnote w:id="2"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Breve apresentação;</w:t>
      </w:r>
    </w:p>
  </w:footnote>
  <w:footnote w:id="3"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Breve apresentação;</w:t>
      </w:r>
    </w:p>
  </w:footnote>
  <w:footnote w:id="4"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Orientador(a): breve apresentação;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ind w:left="-1417" w:firstLine="0"/>
      <w:rPr/>
    </w:pPr>
    <w:r w:rsidDel="00000000" w:rsidR="00000000" w:rsidRPr="00000000">
      <w:rPr/>
      <w:drawing>
        <wp:inline distB="114300" distT="114300" distL="114300" distR="114300">
          <wp:extent cx="7524750" cy="1628775"/>
          <wp:effectExtent b="0" l="0" r="0" t="0"/>
          <wp:docPr id="205715656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4499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0" cy="1628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emEspaamento">
    <w:name w:val="No Spacing"/>
    <w:basedOn w:val="Normal"/>
    <w:uiPriority w:val="1"/>
    <w:qFormat w:val="1"/>
    <w:rsid w:val="006871D6"/>
    <w:pPr>
      <w:spacing w:line="240" w:lineRule="auto"/>
      <w:jc w:val="both"/>
    </w:pPr>
    <w:rPr>
      <w:rFonts w:ascii="Times New Roman" w:cs="Times New Roman" w:hAnsi="Times New Roman" w:eastAsiaTheme="minorHAnsi"/>
      <w:kern w:val="2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F65BEF"/>
    <w:pPr>
      <w:spacing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F65B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F65BE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 w:val="1"/>
    <w:rsid w:val="00EB70F9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B70F9"/>
  </w:style>
  <w:style w:type="paragraph" w:styleId="Rodap">
    <w:name w:val="footer"/>
    <w:basedOn w:val="Normal"/>
    <w:link w:val="RodapChar"/>
    <w:uiPriority w:val="99"/>
    <w:unhideWhenUsed w:val="1"/>
    <w:rsid w:val="00EB70F9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B70F9"/>
  </w:style>
  <w:style w:type="paragraph" w:styleId="PargrafodaLista">
    <w:name w:val="List Paragraph"/>
    <w:basedOn w:val="Normal"/>
    <w:uiPriority w:val="34"/>
    <w:qFormat w:val="1"/>
    <w:rsid w:val="0099563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forms.gle/FYBTtVhmW69r9Y4a8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forms.gle/S1zvkJdyLQw8XySJA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4.png"/><Relationship Id="rId5" Type="http://schemas.openxmlformats.org/officeDocument/2006/relationships/image" Target="media/image7.png"/><Relationship Id="rId6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pRc8TPkGEFTN/vVWASfhG2U4TA==">CgMxLjA4AHIhMVRzLVVBaDZmMEtILXVweWFLSzVaa0phMDBiYUxZSU0w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2024-09-03T16:01:00Z</dcterms:created>
</cp:coreProperties>
</file>