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61C" w:rsidRDefault="002A4134" w:rsidP="002A4134">
      <w:pPr>
        <w:ind w:left="283" w:right="283"/>
        <w:jc w:val="center"/>
        <w:rPr>
          <w:rFonts w:ascii="Arial" w:hAnsi="Arial" w:cs="Arial"/>
          <w:sz w:val="24"/>
          <w:szCs w:val="24"/>
        </w:rPr>
      </w:pPr>
      <w:r w:rsidRPr="00DB7E4A">
        <w:rPr>
          <w:rFonts w:ascii="Arial" w:hAnsi="Arial" w:cs="Arial"/>
          <w:sz w:val="24"/>
          <w:szCs w:val="24"/>
        </w:rPr>
        <w:t>RECEPÇÃO DOS CALOUROS 2023 – CÂMPUS DO PANTANAL</w:t>
      </w:r>
    </w:p>
    <w:p w:rsidR="00DA2475" w:rsidRPr="002806C6" w:rsidRDefault="002806C6" w:rsidP="002806C6">
      <w:pPr>
        <w:ind w:left="283" w:right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PROGRAMAÇÃO</w:t>
      </w:r>
    </w:p>
    <w:tbl>
      <w:tblPr>
        <w:tblStyle w:val="Tabelacomgrade"/>
        <w:tblW w:w="6992" w:type="pct"/>
        <w:jc w:val="center"/>
        <w:tblLook w:val="04A0" w:firstRow="1" w:lastRow="0" w:firstColumn="1" w:lastColumn="0" w:noHBand="0" w:noVBand="1"/>
      </w:tblPr>
      <w:tblGrid>
        <w:gridCol w:w="1578"/>
        <w:gridCol w:w="2619"/>
        <w:gridCol w:w="2729"/>
        <w:gridCol w:w="3168"/>
        <w:gridCol w:w="2100"/>
      </w:tblGrid>
      <w:tr w:rsidR="00590CF1" w:rsidRPr="00FF5CF2" w:rsidTr="002D19BF">
        <w:trPr>
          <w:trHeight w:val="567"/>
          <w:jc w:val="center"/>
        </w:trPr>
        <w:tc>
          <w:tcPr>
            <w:tcW w:w="647" w:type="pct"/>
            <w:vAlign w:val="center"/>
          </w:tcPr>
          <w:p w:rsidR="00FF5CF2" w:rsidRPr="00FF5CF2" w:rsidRDefault="00FF5CF2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074" w:type="pct"/>
            <w:vAlign w:val="center"/>
          </w:tcPr>
          <w:p w:rsidR="00FF5CF2" w:rsidRPr="00FF5CF2" w:rsidRDefault="00FF5CF2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2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119" w:type="pct"/>
            <w:vAlign w:val="center"/>
          </w:tcPr>
          <w:p w:rsidR="00FF5CF2" w:rsidRPr="00FF5CF2" w:rsidRDefault="00FF5CF2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2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299" w:type="pct"/>
            <w:vAlign w:val="center"/>
          </w:tcPr>
          <w:p w:rsidR="00FF5CF2" w:rsidRPr="00FF5CF2" w:rsidRDefault="00FF5CF2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2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862" w:type="pct"/>
            <w:vAlign w:val="center"/>
          </w:tcPr>
          <w:p w:rsidR="00FF5CF2" w:rsidRPr="00FF5CF2" w:rsidRDefault="00FF5CF2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2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590CF1" w:rsidRPr="00FF5CF2" w:rsidTr="002D19BF">
        <w:trPr>
          <w:trHeight w:val="914"/>
          <w:jc w:val="center"/>
        </w:trPr>
        <w:tc>
          <w:tcPr>
            <w:tcW w:w="647" w:type="pct"/>
            <w:vAlign w:val="center"/>
          </w:tcPr>
          <w:p w:rsidR="00FF5CF2" w:rsidRPr="00FF5CF2" w:rsidRDefault="00FF5CF2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2">
              <w:rPr>
                <w:rFonts w:ascii="Arial" w:hAnsi="Arial" w:cs="Arial"/>
                <w:sz w:val="24"/>
                <w:szCs w:val="24"/>
              </w:rPr>
              <w:t>06/03</w:t>
            </w:r>
          </w:p>
        </w:tc>
        <w:tc>
          <w:tcPr>
            <w:tcW w:w="1074" w:type="pct"/>
            <w:vAlign w:val="center"/>
          </w:tcPr>
          <w:p w:rsidR="00FF5CF2" w:rsidRPr="00FF5CF2" w:rsidRDefault="00E15050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Recepção dos calouros por conta dos veteranos. Caso </w:t>
            </w:r>
            <w:r w:rsidR="00AD3890">
              <w:rPr>
                <w:rFonts w:ascii="Arial" w:hAnsi="Arial" w:cs="Arial"/>
                <w:sz w:val="24"/>
                <w:szCs w:val="24"/>
              </w:rPr>
              <w:t>haja ausência dos veteranos em algum curso, a coordenação do mesmo fará a acolhida.</w:t>
            </w:r>
          </w:p>
        </w:tc>
        <w:tc>
          <w:tcPr>
            <w:tcW w:w="1119" w:type="pct"/>
            <w:vAlign w:val="center"/>
          </w:tcPr>
          <w:p w:rsidR="00FF5CF2" w:rsidRPr="00FF5CF2" w:rsidRDefault="0052315D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Encontro com o objetivo de receber e enturmar os calouros, apresentando o curso e </w:t>
            </w:r>
            <w:r w:rsidR="0014093E">
              <w:rPr>
                <w:rFonts w:ascii="Arial" w:hAnsi="Arial" w:cs="Arial"/>
                <w:sz w:val="24"/>
                <w:szCs w:val="24"/>
              </w:rPr>
              <w:t>conversando com os mesmos.</w:t>
            </w:r>
          </w:p>
        </w:tc>
        <w:tc>
          <w:tcPr>
            <w:tcW w:w="1299" w:type="pct"/>
            <w:vAlign w:val="center"/>
          </w:tcPr>
          <w:p w:rsidR="00FF5CF2" w:rsidRPr="00FF5CF2" w:rsidRDefault="00FF5CF2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2">
              <w:rPr>
                <w:rFonts w:ascii="Arial" w:hAnsi="Arial" w:cs="Arial"/>
                <w:sz w:val="24"/>
                <w:szCs w:val="24"/>
              </w:rPr>
              <w:t>Veteranos e Movimentos Estudantis</w:t>
            </w:r>
          </w:p>
        </w:tc>
        <w:tc>
          <w:tcPr>
            <w:tcW w:w="862" w:type="pct"/>
            <w:vAlign w:val="center"/>
          </w:tcPr>
          <w:p w:rsidR="00FF5CF2" w:rsidRPr="00FF5CF2" w:rsidRDefault="00D73A7D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Unidades I e II</w:t>
            </w:r>
          </w:p>
        </w:tc>
      </w:tr>
      <w:tr w:rsidR="00590CF1" w:rsidRPr="00FF5CF2" w:rsidTr="002D19BF">
        <w:trPr>
          <w:trHeight w:val="2133"/>
          <w:jc w:val="center"/>
        </w:trPr>
        <w:tc>
          <w:tcPr>
            <w:tcW w:w="647" w:type="pct"/>
            <w:vAlign w:val="center"/>
          </w:tcPr>
          <w:p w:rsidR="00FF5CF2" w:rsidRPr="00FF5CF2" w:rsidRDefault="00FF5CF2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2">
              <w:rPr>
                <w:rFonts w:ascii="Arial" w:hAnsi="Arial" w:cs="Arial"/>
                <w:sz w:val="24"/>
                <w:szCs w:val="24"/>
              </w:rPr>
              <w:t>07/03</w:t>
            </w:r>
          </w:p>
        </w:tc>
        <w:tc>
          <w:tcPr>
            <w:tcW w:w="1074" w:type="pct"/>
            <w:vAlign w:val="center"/>
          </w:tcPr>
          <w:p w:rsidR="00FF5CF2" w:rsidRPr="00FF5CF2" w:rsidRDefault="00A70D29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Trilha</w:t>
            </w:r>
            <w:r w:rsidR="00D07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0F27">
              <w:rPr>
                <w:rFonts w:ascii="Arial" w:hAnsi="Arial" w:cs="Arial"/>
                <w:sz w:val="24"/>
                <w:szCs w:val="24"/>
              </w:rPr>
              <w:t>com as ilhas de apresentação e entrega dos kits</w:t>
            </w:r>
          </w:p>
        </w:tc>
        <w:tc>
          <w:tcPr>
            <w:tcW w:w="1119" w:type="pct"/>
            <w:vAlign w:val="center"/>
          </w:tcPr>
          <w:p w:rsidR="00FF5CF2" w:rsidRPr="00FF5CF2" w:rsidRDefault="00437494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Trilha educativa com a finalidade de apresentar os calouros aos serviços presentes no campus</w:t>
            </w:r>
            <w:r w:rsidR="00ED22EB">
              <w:rPr>
                <w:rFonts w:ascii="Arial" w:hAnsi="Arial" w:cs="Arial"/>
                <w:sz w:val="24"/>
                <w:szCs w:val="24"/>
              </w:rPr>
              <w:t xml:space="preserve"> dispostos em ilhas,</w:t>
            </w:r>
            <w:r>
              <w:rPr>
                <w:rFonts w:ascii="Arial" w:hAnsi="Arial" w:cs="Arial"/>
                <w:sz w:val="24"/>
                <w:szCs w:val="24"/>
              </w:rPr>
              <w:t xml:space="preserve"> como o R.U, a biblioteca, os auxílios, etc. No início, cada calouro irá receber um mapa com </w:t>
            </w:r>
            <w:r w:rsidR="00A96476">
              <w:rPr>
                <w:rFonts w:ascii="Arial" w:hAnsi="Arial" w:cs="Arial"/>
                <w:sz w:val="24"/>
                <w:szCs w:val="24"/>
              </w:rPr>
              <w:t>espaços para carimbos (respectivos a cada ilha).</w:t>
            </w:r>
            <w:r w:rsidR="00ED22EB">
              <w:rPr>
                <w:rFonts w:ascii="Arial" w:hAnsi="Arial" w:cs="Arial"/>
                <w:sz w:val="24"/>
                <w:szCs w:val="24"/>
              </w:rPr>
              <w:t xml:space="preserve"> Quando o calouro preencher todos os espaços, poderá retirar seu kit na direção.</w:t>
            </w:r>
          </w:p>
        </w:tc>
        <w:tc>
          <w:tcPr>
            <w:tcW w:w="1299" w:type="pct"/>
            <w:vAlign w:val="center"/>
          </w:tcPr>
          <w:p w:rsidR="00FF5CF2" w:rsidRPr="00FF5CF2" w:rsidRDefault="00FF5CF2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2">
              <w:rPr>
                <w:rFonts w:ascii="Arial" w:hAnsi="Arial" w:cs="Arial"/>
                <w:sz w:val="24"/>
                <w:szCs w:val="24"/>
              </w:rPr>
              <w:t>Membros da Direção (Secretaria Acadêmica, Biblioteca, AGETIC, COAD)</w:t>
            </w:r>
          </w:p>
        </w:tc>
        <w:tc>
          <w:tcPr>
            <w:tcW w:w="862" w:type="pct"/>
            <w:vAlign w:val="center"/>
          </w:tcPr>
          <w:p w:rsidR="00FF5CF2" w:rsidRPr="00FF5CF2" w:rsidRDefault="004E391E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 II</w:t>
            </w:r>
          </w:p>
        </w:tc>
      </w:tr>
      <w:tr w:rsidR="00590CF1" w:rsidRPr="00FF5CF2" w:rsidTr="002D19BF">
        <w:trPr>
          <w:trHeight w:val="2133"/>
          <w:jc w:val="center"/>
        </w:trPr>
        <w:tc>
          <w:tcPr>
            <w:tcW w:w="647" w:type="pct"/>
            <w:vAlign w:val="center"/>
          </w:tcPr>
          <w:p w:rsidR="00FF5CF2" w:rsidRPr="00FF5CF2" w:rsidRDefault="00FF5CF2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2">
              <w:rPr>
                <w:rFonts w:ascii="Arial" w:hAnsi="Arial" w:cs="Arial"/>
                <w:sz w:val="24"/>
                <w:szCs w:val="24"/>
              </w:rPr>
              <w:t>08/03</w:t>
            </w:r>
          </w:p>
        </w:tc>
        <w:tc>
          <w:tcPr>
            <w:tcW w:w="1074" w:type="pct"/>
            <w:vAlign w:val="center"/>
          </w:tcPr>
          <w:p w:rsidR="00FF5CF2" w:rsidRPr="00D8182D" w:rsidRDefault="00A250FB" w:rsidP="00FF5CF2">
            <w:pPr>
              <w:ind w:right="283"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realizadas</w:t>
            </w:r>
            <w:r w:rsidR="00D8182D">
              <w:rPr>
                <w:rFonts w:ascii="Arial" w:hAnsi="Arial" w:cs="Arial"/>
                <w:sz w:val="24"/>
                <w:szCs w:val="24"/>
              </w:rPr>
              <w:t xml:space="preserve"> com os calouros pelas coordenações dos cursos.</w:t>
            </w:r>
          </w:p>
        </w:tc>
        <w:tc>
          <w:tcPr>
            <w:tcW w:w="1119" w:type="pct"/>
            <w:vAlign w:val="center"/>
          </w:tcPr>
          <w:p w:rsidR="00FF5CF2" w:rsidRPr="00FF5CF2" w:rsidRDefault="00D8182D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propostas com o intuito de apresentar o corpo docente, o plano pedagógico dos cursos, etc.</w:t>
            </w:r>
          </w:p>
        </w:tc>
        <w:tc>
          <w:tcPr>
            <w:tcW w:w="1299" w:type="pct"/>
            <w:vAlign w:val="center"/>
          </w:tcPr>
          <w:p w:rsidR="00FF5CF2" w:rsidRPr="00FF5CF2" w:rsidRDefault="00D9752D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Coordenações </w:t>
            </w:r>
            <w:r w:rsidR="00F57E17">
              <w:rPr>
                <w:rFonts w:ascii="Arial" w:hAnsi="Arial" w:cs="Arial"/>
                <w:sz w:val="24"/>
                <w:szCs w:val="24"/>
              </w:rPr>
              <w:t xml:space="preserve">dos </w:t>
            </w:r>
            <w:r w:rsidR="00F73A43">
              <w:rPr>
                <w:rFonts w:ascii="Arial" w:hAnsi="Arial" w:cs="Arial"/>
                <w:sz w:val="24"/>
                <w:szCs w:val="24"/>
              </w:rPr>
              <w:t>cu</w:t>
            </w:r>
            <w:r w:rsidR="00F57E17">
              <w:rPr>
                <w:rFonts w:ascii="Arial" w:hAnsi="Arial" w:cs="Arial"/>
                <w:sz w:val="24"/>
                <w:szCs w:val="24"/>
              </w:rPr>
              <w:t>rsos</w:t>
            </w:r>
          </w:p>
        </w:tc>
        <w:tc>
          <w:tcPr>
            <w:tcW w:w="862" w:type="pct"/>
            <w:vAlign w:val="center"/>
          </w:tcPr>
          <w:p w:rsidR="00FF5CF2" w:rsidRPr="00FF5CF2" w:rsidRDefault="002D19BF" w:rsidP="00FF5CF2">
            <w:pPr>
              <w:ind w:right="2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Unidades I e II</w:t>
            </w:r>
          </w:p>
        </w:tc>
      </w:tr>
    </w:tbl>
    <w:p w:rsidR="002D19BF" w:rsidRDefault="002D19BF" w:rsidP="002D19BF">
      <w:pPr>
        <w:ind w:right="283" w:firstLine="0"/>
        <w:jc w:val="left"/>
        <w:rPr>
          <w:rFonts w:ascii="Arial" w:hAnsi="Arial" w:cs="Arial"/>
          <w:sz w:val="24"/>
          <w:szCs w:val="24"/>
        </w:rPr>
      </w:pPr>
    </w:p>
    <w:p w:rsidR="00FF5CF2" w:rsidRDefault="00FF5CF2" w:rsidP="002D19BF">
      <w:pPr>
        <w:ind w:right="283" w:firstLine="0"/>
        <w:jc w:val="left"/>
        <w:rPr>
          <w:rFonts w:ascii="Arial" w:hAnsi="Arial" w:cs="Arial"/>
          <w:sz w:val="24"/>
          <w:szCs w:val="24"/>
        </w:rPr>
      </w:pPr>
      <w:r w:rsidRPr="00FF5CF2">
        <w:rPr>
          <w:rFonts w:ascii="Arial" w:hAnsi="Arial" w:cs="Arial"/>
          <w:sz w:val="24"/>
          <w:szCs w:val="24"/>
        </w:rPr>
        <w:t>Orientações:</w:t>
      </w:r>
    </w:p>
    <w:p w:rsidR="00ED22EB" w:rsidRPr="00FF5CF2" w:rsidRDefault="00ED22EB" w:rsidP="002D19BF">
      <w:pPr>
        <w:ind w:right="28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Cada calouro só </w:t>
      </w:r>
      <w:r w:rsidR="00DA539B">
        <w:rPr>
          <w:rFonts w:ascii="Arial" w:hAnsi="Arial" w:cs="Arial"/>
          <w:sz w:val="24"/>
          <w:szCs w:val="24"/>
        </w:rPr>
        <w:t>irá receber UM mapa. Ele não deverá perdê-lo de forma alguma, pois isso é essencial para mantermos o controle da distribuição de kits.</w:t>
      </w:r>
    </w:p>
    <w:p w:rsidR="00FF5CF2" w:rsidRPr="00FF5CF2" w:rsidRDefault="00FF5CF2" w:rsidP="00FF5CF2">
      <w:pPr>
        <w:ind w:left="283" w:right="283"/>
        <w:jc w:val="left"/>
        <w:rPr>
          <w:rFonts w:ascii="Arial" w:hAnsi="Arial" w:cs="Arial"/>
          <w:sz w:val="24"/>
          <w:szCs w:val="24"/>
        </w:rPr>
      </w:pPr>
    </w:p>
    <w:p w:rsidR="00FF5CF2" w:rsidRPr="00FF5CF2" w:rsidRDefault="00FF5CF2">
      <w:pPr>
        <w:ind w:left="283" w:right="283"/>
        <w:jc w:val="center"/>
        <w:rPr>
          <w:rFonts w:ascii="Arial" w:hAnsi="Arial" w:cs="Arial"/>
          <w:sz w:val="24"/>
          <w:szCs w:val="24"/>
        </w:rPr>
      </w:pPr>
    </w:p>
    <w:sectPr w:rsidR="00FF5CF2" w:rsidRPr="00FF5CF2" w:rsidSect="002A4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134"/>
    <w:rsid w:val="0014093E"/>
    <w:rsid w:val="002806C6"/>
    <w:rsid w:val="002A4134"/>
    <w:rsid w:val="002D19BF"/>
    <w:rsid w:val="00366AAD"/>
    <w:rsid w:val="00437494"/>
    <w:rsid w:val="004E391E"/>
    <w:rsid w:val="0052315D"/>
    <w:rsid w:val="00590CF1"/>
    <w:rsid w:val="009D144B"/>
    <w:rsid w:val="009D361C"/>
    <w:rsid w:val="00A250FB"/>
    <w:rsid w:val="00A70D29"/>
    <w:rsid w:val="00A8303A"/>
    <w:rsid w:val="00A96476"/>
    <w:rsid w:val="00AD3890"/>
    <w:rsid w:val="00B16CB6"/>
    <w:rsid w:val="00B36FA3"/>
    <w:rsid w:val="00B82842"/>
    <w:rsid w:val="00C40FA6"/>
    <w:rsid w:val="00CB652C"/>
    <w:rsid w:val="00D077E7"/>
    <w:rsid w:val="00D73A7D"/>
    <w:rsid w:val="00D8182D"/>
    <w:rsid w:val="00D9752D"/>
    <w:rsid w:val="00DA2475"/>
    <w:rsid w:val="00DA539B"/>
    <w:rsid w:val="00DB7E4A"/>
    <w:rsid w:val="00DF0EA4"/>
    <w:rsid w:val="00E15050"/>
    <w:rsid w:val="00EA1E23"/>
    <w:rsid w:val="00ED22EB"/>
    <w:rsid w:val="00EF72E7"/>
    <w:rsid w:val="00F57E17"/>
    <w:rsid w:val="00F73A43"/>
    <w:rsid w:val="00FC020C"/>
    <w:rsid w:val="00FF0F27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807A"/>
  <w15:docId w15:val="{99771660-340B-9242-AC0B-5BF671F4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juan.gabriel</dc:creator>
  <cp:lastModifiedBy>cardosoj0344@outlook.com</cp:lastModifiedBy>
  <cp:revision>2</cp:revision>
  <dcterms:created xsi:type="dcterms:W3CDTF">2023-03-03T21:07:00Z</dcterms:created>
  <dcterms:modified xsi:type="dcterms:W3CDTF">2023-03-03T21:07:00Z</dcterms:modified>
</cp:coreProperties>
</file>